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甘肃省教育厅关于2021年全省职业院校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技能大赛工作安排的通知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华文宋体" w:hAnsi="华文宋体" w:eastAsia="华文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各市(州)教育局，各高等职业院校、省属中等职业学校：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为进一步深化我省职业院校教育教学改革和招生考试制度改革，提高人才培养质量，加快构建符合甘肃省情的现代职业教育体系，根据202</w:t>
      </w: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年全国职业院校技能大赛工作安排，结合我省职业教育改革发展新形势、新要求，省教育厅研究制定了《202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 xml:space="preserve">年全省职业院校技能大赛工作安排》，现予印发，请遵照执行。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未尽事宜或意见、建议，请及时与全省职业院校技能大赛组委会联系。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联系人：张 昱 0931-8283121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李 磊 0931-8582815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附件：1.202</w:t>
      </w: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年全省职业院校技能大赛工作方案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    </w:t>
      </w:r>
      <w:r>
        <w:rPr>
          <w:rFonts w:ascii="仿宋_GB2312" w:hAnsi="仿宋" w:eastAsia="仿宋_GB2312" w:cs="Times New Roman"/>
          <w:sz w:val="32"/>
          <w:szCs w:val="32"/>
        </w:rPr>
        <w:t>2.202</w:t>
      </w: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年全省职业院校技能大赛学生组拟设</w:t>
      </w:r>
      <w:r>
        <w:rPr>
          <w:rFonts w:hint="eastAsia" w:ascii="仿宋_GB2312" w:hAnsi="仿宋" w:eastAsia="仿宋_GB2312" w:cs="Times New Roman"/>
          <w:sz w:val="32"/>
          <w:szCs w:val="32"/>
        </w:rPr>
        <w:t>赛项目录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lef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      </w:t>
      </w:r>
      <w:r>
        <w:rPr>
          <w:rFonts w:ascii="仿宋_GB2312" w:hAnsi="仿宋" w:eastAsia="仿宋_GB2312" w:cs="Times New Roman"/>
          <w:sz w:val="32"/>
          <w:szCs w:val="32"/>
        </w:rPr>
        <w:t>3.202</w:t>
      </w: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年全省职业院校技能大赛教师组拟设</w:t>
      </w:r>
      <w:r>
        <w:rPr>
          <w:rFonts w:hint="eastAsia" w:ascii="仿宋_GB2312" w:hAnsi="仿宋" w:eastAsia="仿宋_GB2312" w:cs="Times New Roman"/>
          <w:sz w:val="32"/>
          <w:szCs w:val="32"/>
        </w:rPr>
        <w:t>赛项目录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960" w:firstLine="1600" w:firstLineChars="500"/>
        <w:jc w:val="righ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仿宋_GB2312" w:hAnsi="仿宋" w:eastAsia="仿宋_GB2312" w:cs="Times New Roman"/>
          <w:sz w:val="32"/>
          <w:szCs w:val="32"/>
        </w:rPr>
        <w:t>甘肃省教育厅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1600" w:firstLineChars="500"/>
        <w:jc w:val="right"/>
        <w:textAlignment w:val="auto"/>
        <w:outlineLvl w:val="9"/>
        <w:rPr>
          <w:rFonts w:ascii="仿宋_GB2312" w:hAnsi="仿宋" w:eastAsia="仿宋_GB2312" w:cs="Times New Roman"/>
          <w:sz w:val="32"/>
          <w:szCs w:val="32"/>
        </w:rPr>
      </w:pPr>
      <w:r>
        <w:rPr>
          <w:rFonts w:ascii="仿宋_GB2312" w:hAnsi="仿宋" w:eastAsia="仿宋_GB2312" w:cs="Times New Roman"/>
          <w:sz w:val="32"/>
          <w:szCs w:val="32"/>
        </w:rPr>
        <w:t>202</w:t>
      </w:r>
      <w:r>
        <w:rPr>
          <w:rFonts w:hint="eastAsia" w:ascii="仿宋_GB2312" w:hAnsi="仿宋" w:eastAsia="仿宋_GB2312" w:cs="Times New Roman"/>
          <w:sz w:val="32"/>
          <w:szCs w:val="32"/>
        </w:rPr>
        <w:t>1</w:t>
      </w:r>
      <w:r>
        <w:rPr>
          <w:rFonts w:ascii="仿宋_GB2312" w:hAnsi="仿宋" w:eastAsia="仿宋_GB2312" w:cs="Times New Roman"/>
          <w:sz w:val="32"/>
          <w:szCs w:val="32"/>
        </w:rPr>
        <w:t>年</w:t>
      </w:r>
      <w:r>
        <w:rPr>
          <w:rFonts w:hint="eastAsia" w:ascii="仿宋_GB2312" w:hAnsi="仿宋" w:eastAsia="仿宋_GB2312" w:cs="Times New Roman"/>
          <w:sz w:val="32"/>
          <w:szCs w:val="32"/>
        </w:rPr>
        <w:t>2</w:t>
      </w:r>
      <w:r>
        <w:rPr>
          <w:rFonts w:ascii="仿宋_GB2312" w:hAnsi="仿宋" w:eastAsia="仿宋_GB2312" w:cs="Times New Roman"/>
          <w:sz w:val="32"/>
          <w:szCs w:val="32"/>
        </w:rPr>
        <w:t>月</w:t>
      </w:r>
      <w:r>
        <w:rPr>
          <w:rFonts w:hint="eastAsia" w:ascii="仿宋_GB2312" w:hAnsi="仿宋" w:eastAsia="仿宋_GB2312" w:cs="Times New Roman"/>
          <w:sz w:val="32"/>
          <w:szCs w:val="32"/>
        </w:rPr>
        <w:t>7</w:t>
      </w:r>
      <w:r>
        <w:rPr>
          <w:rFonts w:ascii="仿宋_GB2312" w:hAnsi="仿宋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1F41"/>
    <w:rsid w:val="00283A12"/>
    <w:rsid w:val="00680CC5"/>
    <w:rsid w:val="00691F41"/>
    <w:rsid w:val="00767D69"/>
    <w:rsid w:val="007E7B5C"/>
    <w:rsid w:val="00914A13"/>
    <w:rsid w:val="00941CB1"/>
    <w:rsid w:val="00983B8B"/>
    <w:rsid w:val="00B30B74"/>
    <w:rsid w:val="00B90A7B"/>
    <w:rsid w:val="00BD120E"/>
    <w:rsid w:val="00C97972"/>
    <w:rsid w:val="00CA2D23"/>
    <w:rsid w:val="00D76840"/>
    <w:rsid w:val="00F24DCF"/>
    <w:rsid w:val="05C95AE9"/>
    <w:rsid w:val="47A06949"/>
    <w:rsid w:val="538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333</Characters>
  <Lines>2</Lines>
  <Paragraphs>1</Paragraphs>
  <TotalTime>14</TotalTime>
  <ScaleCrop>false</ScaleCrop>
  <LinksUpToDate>false</LinksUpToDate>
  <CharactersWithSpaces>390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2021-02-04T03:37:00Z</dcterms:created>
  <dc:creator>张劲松</dc:creator>
  <cp:lastModifiedBy>程登武</cp:lastModifiedBy>
  <dcterms:modified xsi:type="dcterms:W3CDTF">2021-02-08T01:33:38Z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